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C3F29">
      <w:pPr>
        <w:rPr>
          <w:lang w:eastAsia="zh-CN"/>
        </w:rPr>
      </w:pPr>
    </w:p>
    <w:tbl>
      <w:tblPr>
        <w:tblStyle w:val="4"/>
        <w:tblW w:w="5586" w:type="pct"/>
        <w:tblInd w:w="-79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77"/>
        <w:gridCol w:w="1460"/>
        <w:gridCol w:w="6249"/>
      </w:tblGrid>
      <w:tr w14:paraId="5403C7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849" w:type="pct"/>
            <w:vAlign w:val="center"/>
          </w:tcPr>
          <w:p w14:paraId="28F9EA42">
            <w:pPr>
              <w:spacing w:before="64" w:line="223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11"/>
                <w:sz w:val="24"/>
                <w:szCs w:val="24"/>
              </w:rPr>
              <w:t>部门</w:t>
            </w:r>
          </w:p>
        </w:tc>
        <w:tc>
          <w:tcPr>
            <w:tcW w:w="786" w:type="pct"/>
            <w:vAlign w:val="center"/>
          </w:tcPr>
          <w:p w14:paraId="04943488">
            <w:pPr>
              <w:spacing w:before="64" w:line="221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5"/>
                <w:sz w:val="24"/>
                <w:szCs w:val="24"/>
              </w:rPr>
              <w:t>负责人数</w:t>
            </w:r>
          </w:p>
        </w:tc>
        <w:tc>
          <w:tcPr>
            <w:tcW w:w="3364" w:type="pct"/>
            <w:vAlign w:val="center"/>
          </w:tcPr>
          <w:p w14:paraId="77B2C15B">
            <w:pPr>
              <w:spacing w:before="64" w:line="221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6"/>
                <w:sz w:val="24"/>
                <w:szCs w:val="24"/>
              </w:rPr>
              <w:t>部门职责</w:t>
            </w:r>
          </w:p>
        </w:tc>
      </w:tr>
      <w:tr w14:paraId="2BC02F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849" w:type="pct"/>
            <w:shd w:val="clear" w:color="auto" w:fill="auto"/>
            <w:vAlign w:val="center"/>
          </w:tcPr>
          <w:p w14:paraId="3E518D0C">
            <w:pPr>
              <w:jc w:val="center"/>
              <w:textAlignment w:val="center"/>
              <w:rPr>
                <w:rFonts w:ascii="楷体" w:hAnsi="楷体" w:eastAsia="楷体" w:cs="楷体"/>
                <w:spacing w:val="-6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spacing w:val="-6"/>
                <w:sz w:val="32"/>
                <w:szCs w:val="32"/>
                <w:lang w:eastAsia="zh-CN"/>
              </w:rPr>
              <w:t>主任团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42359AE3">
            <w:pPr>
              <w:jc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2人</w:t>
            </w:r>
          </w:p>
        </w:tc>
        <w:tc>
          <w:tcPr>
            <w:tcW w:w="3364" w:type="pct"/>
            <w:shd w:val="clear" w:color="auto" w:fill="auto"/>
            <w:vAlign w:val="center"/>
          </w:tcPr>
          <w:p w14:paraId="66CF39CA">
            <w:pPr>
              <w:pStyle w:val="5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注：要求政治面貌为中共党员（含预备党员）及共青团员。</w:t>
            </w:r>
          </w:p>
          <w:p w14:paraId="082E7396">
            <w:pPr>
              <w:pStyle w:val="5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1.统筹融媒体整体工作，协调各中心、部门资源与工作衔接；</w:t>
            </w:r>
          </w:p>
          <w:p w14:paraId="43FA6B20">
            <w:pPr>
              <w:pStyle w:val="5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2.把控内容质量与项目进度，推动团队高效运作与创新发展。</w:t>
            </w:r>
          </w:p>
        </w:tc>
      </w:tr>
      <w:tr w14:paraId="415CC6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849" w:type="pct"/>
            <w:shd w:val="clear" w:color="auto" w:fill="auto"/>
            <w:vAlign w:val="center"/>
          </w:tcPr>
          <w:p w14:paraId="57C2C8AD">
            <w:pPr>
              <w:jc w:val="center"/>
              <w:textAlignment w:val="center"/>
              <w:rPr>
                <w:rFonts w:ascii="楷体" w:hAnsi="楷体" w:eastAsia="楷体" w:cs="楷体"/>
                <w:spacing w:val="-6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spacing w:val="-6"/>
                <w:sz w:val="32"/>
                <w:szCs w:val="32"/>
                <w:lang w:eastAsia="zh-CN"/>
              </w:rPr>
              <w:t>摄影部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52A8D756">
            <w:pPr>
              <w:pStyle w:val="5"/>
              <w:jc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部  长：1人</w:t>
            </w:r>
          </w:p>
          <w:p w14:paraId="1F04C599">
            <w:pPr>
              <w:pStyle w:val="5"/>
              <w:ind w:left="9"/>
              <w:jc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副部长：2人</w:t>
            </w:r>
          </w:p>
        </w:tc>
        <w:tc>
          <w:tcPr>
            <w:tcW w:w="3364" w:type="pct"/>
            <w:shd w:val="clear" w:color="auto" w:fill="auto"/>
            <w:vAlign w:val="bottom"/>
          </w:tcPr>
          <w:p w14:paraId="01F0A56C">
            <w:pPr>
              <w:pStyle w:val="5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1.负责融媒体内容的摄影取材，包括活动、专题等拍摄</w:t>
            </w:r>
          </w:p>
          <w:p w14:paraId="5A4AA150">
            <w:pPr>
              <w:pStyle w:val="5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2、根据需求构思拍摄方案，运用摄影技术捕捉优质画面</w:t>
            </w:r>
          </w:p>
          <w:p w14:paraId="19908C9D">
            <w:pPr>
              <w:pStyle w:val="5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3.管理维护摄影设备，，确保拍摄工作顺利开展</w:t>
            </w:r>
          </w:p>
        </w:tc>
      </w:tr>
      <w:tr w14:paraId="7E4260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849" w:type="pct"/>
            <w:shd w:val="clear" w:color="auto" w:fill="auto"/>
            <w:vAlign w:val="center"/>
          </w:tcPr>
          <w:p w14:paraId="71313888">
            <w:pPr>
              <w:jc w:val="center"/>
              <w:textAlignment w:val="center"/>
              <w:rPr>
                <w:rFonts w:ascii="楷体" w:hAnsi="楷体" w:eastAsia="楷体" w:cs="楷体"/>
                <w:spacing w:val="-6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spacing w:val="-6"/>
                <w:sz w:val="32"/>
                <w:szCs w:val="32"/>
                <w:lang w:val="en-US" w:eastAsia="zh-CN"/>
              </w:rPr>
              <w:t>剪辑</w:t>
            </w:r>
            <w:r>
              <w:rPr>
                <w:rFonts w:hint="eastAsia" w:ascii="楷体" w:hAnsi="楷体" w:eastAsia="楷体" w:cs="楷体"/>
                <w:spacing w:val="-6"/>
                <w:sz w:val="32"/>
                <w:szCs w:val="32"/>
                <w:lang w:eastAsia="zh-CN"/>
              </w:rPr>
              <w:t>部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AB85C69">
            <w:pPr>
              <w:pStyle w:val="5"/>
              <w:jc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部  长：1人</w:t>
            </w:r>
          </w:p>
          <w:p w14:paraId="071041A7"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副部长：3人</w:t>
            </w:r>
          </w:p>
        </w:tc>
        <w:tc>
          <w:tcPr>
            <w:tcW w:w="3364" w:type="pct"/>
            <w:shd w:val="clear" w:color="auto" w:fill="auto"/>
            <w:vAlign w:val="center"/>
          </w:tcPr>
          <w:p w14:paraId="213A1693">
            <w:pPr>
              <w:pStyle w:val="5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1.对摄影部等提供的素材进行后期剪辑、调色、特效制作等；</w:t>
            </w:r>
          </w:p>
        </w:tc>
      </w:tr>
      <w:tr w14:paraId="6C5DA4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849" w:type="pct"/>
            <w:shd w:val="clear" w:color="auto" w:fill="auto"/>
            <w:vAlign w:val="center"/>
          </w:tcPr>
          <w:p w14:paraId="5F611375">
            <w:pPr>
              <w:jc w:val="center"/>
              <w:textAlignment w:val="center"/>
              <w:rPr>
                <w:rFonts w:ascii="楷体" w:hAnsi="楷体" w:eastAsia="楷体" w:cs="楷体"/>
                <w:spacing w:val="-6"/>
                <w:sz w:val="32"/>
                <w:szCs w:val="32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6"/>
                <w:sz w:val="32"/>
                <w:szCs w:val="32"/>
                <w:lang w:eastAsia="zh-CN"/>
              </w:rPr>
              <w:t>设计部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5CBF1D5D">
            <w:pPr>
              <w:pStyle w:val="5"/>
              <w:jc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部  长：1人</w:t>
            </w:r>
          </w:p>
          <w:p w14:paraId="270C6789">
            <w:pPr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副部长：1人</w:t>
            </w:r>
          </w:p>
        </w:tc>
        <w:tc>
          <w:tcPr>
            <w:tcW w:w="3364" w:type="pct"/>
            <w:shd w:val="clear" w:color="auto" w:fill="auto"/>
            <w:vAlign w:val="center"/>
          </w:tcPr>
          <w:p w14:paraId="6B7FDC9C">
            <w:pPr>
              <w:pStyle w:val="5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1.撰写融媒体活动策划方案，规划活动流程与执行细节</w:t>
            </w:r>
          </w:p>
          <w:p w14:paraId="5709601D">
            <w:pPr>
              <w:pStyle w:val="5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2.开展融媒体办公室排班，保障日常工作有序运转</w:t>
            </w:r>
          </w:p>
          <w:p w14:paraId="1C27ACF2">
            <w:pPr>
              <w:pStyle w:val="5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3.负责活动评选荣誉证书设计与打印，输出规范且美观的证书</w:t>
            </w:r>
          </w:p>
          <w:p w14:paraId="700A0B78">
            <w:pPr>
              <w:pStyle w:val="5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4.创作拍摄视频脚本，构思内容框架、镜头语言与叙事逻辑</w:t>
            </w:r>
          </w:p>
        </w:tc>
      </w:tr>
      <w:tr w14:paraId="078605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849" w:type="pct"/>
            <w:shd w:val="clear" w:color="auto" w:fill="auto"/>
            <w:vAlign w:val="center"/>
          </w:tcPr>
          <w:p w14:paraId="267CB7BF">
            <w:pPr>
              <w:jc w:val="center"/>
              <w:textAlignment w:val="center"/>
              <w:rPr>
                <w:rFonts w:ascii="楷体" w:hAnsi="楷体" w:eastAsia="楷体" w:cs="楷体"/>
                <w:spacing w:val="-6"/>
                <w:sz w:val="32"/>
                <w:szCs w:val="32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6"/>
                <w:sz w:val="32"/>
                <w:szCs w:val="32"/>
                <w:lang w:eastAsia="zh-CN"/>
              </w:rPr>
              <w:t>运营部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6EDA13D2">
            <w:pPr>
              <w:pStyle w:val="5"/>
              <w:jc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部  长：1人</w:t>
            </w:r>
          </w:p>
          <w:p w14:paraId="70CDDC13">
            <w:pPr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副部长：2人</w:t>
            </w:r>
          </w:p>
        </w:tc>
        <w:tc>
          <w:tcPr>
            <w:tcW w:w="3364" w:type="pct"/>
            <w:shd w:val="clear" w:color="auto" w:fill="auto"/>
            <w:vAlign w:val="center"/>
          </w:tcPr>
          <w:p w14:paraId="614E9D8D">
            <w:pPr>
              <w:pStyle w:val="5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1.管理两个学院公众号，负责日常内容策划、编辑与发布</w:t>
            </w:r>
          </w:p>
          <w:p w14:paraId="7107A01F">
            <w:pPr>
              <w:pStyle w:val="5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2.打造贴合学院特色、传播学院精神的推文；</w:t>
            </w:r>
          </w:p>
          <w:p w14:paraId="26E22F94">
            <w:pPr>
              <w:pStyle w:val="5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3.围绕学院活动进行宣传推广，提升活动知晓度与参与度；</w:t>
            </w:r>
          </w:p>
        </w:tc>
      </w:tr>
    </w:tbl>
    <w:p w14:paraId="3715F35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D038B"/>
    <w:rsid w:val="305D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2025-06-15T00:43:00Z</dcterms:created>
  <dc:creator>.</dc:creator>
  <cp:lastModifiedBy>.</cp:lastModifiedBy>
  <dcterms:modified xsi:type="dcterms:W3CDTF">2025-06-15T01:48:15Z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36FB40713623489FA38461B034CB413E_11</vt:lpwstr>
  </property>
  <property fmtid="{D5CDD505-2E9C-101B-9397-08002B2CF9AE}" pid="4" name="KSOTemplateDocerSaveRecord">
    <vt:lpwstr>eyJoZGlkIjoiZGI5MjUxYzNiNWQwMDI0NTQxZmQ2YjdhZTMyYWMyNDgiLCJ1c2VySWQiOiIxMTMyODM4NTA5In0=</vt:lpwstr>
  </property>
</Properties>
</file>